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A98A" w14:textId="77777777" w:rsidR="00233444" w:rsidRPr="00233444" w:rsidRDefault="000B0A9B" w:rsidP="002334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444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KADRY Z DZIEĆMI I MŁODZIEŻĄ  </w:t>
      </w:r>
    </w:p>
    <w:p w14:paraId="70727FC0" w14:textId="77777777" w:rsidR="00233444" w:rsidRPr="00233444" w:rsidRDefault="000B0A9B" w:rsidP="002334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444">
        <w:rPr>
          <w:rFonts w:ascii="Times New Roman" w:hAnsi="Times New Roman" w:cs="Times New Roman"/>
          <w:b/>
          <w:bCs/>
          <w:sz w:val="24"/>
          <w:szCs w:val="24"/>
        </w:rPr>
        <w:t xml:space="preserve">W  </w:t>
      </w:r>
      <w:r w:rsidRPr="002334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SZKOLE PODSTAWOWEJ NR 204 IM. 19. PUŁKU UŁANÓW WOŁYŃSKICH</w:t>
      </w:r>
      <w:r w:rsidRPr="0023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D101F1" w14:textId="5F26D97D" w:rsidR="000B0A9B" w:rsidRDefault="000B0A9B" w:rsidP="00233444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334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BAJKOWA 17/21, 04-855 WARSZAWA</w:t>
      </w:r>
    </w:p>
    <w:p w14:paraId="7BC4C64B" w14:textId="77777777" w:rsidR="00233444" w:rsidRPr="00233444" w:rsidRDefault="00233444" w:rsidP="00233444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DD0E7BC" w14:textId="46F81412" w:rsidR="000B0A9B" w:rsidRDefault="000E1ADB" w:rsidP="00233444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Naczelną zasadą wszystkich działań podejmowanych przez pracowników szkoły jest działanie dla dobra dziecka. Pracownicy placówki traktują dzieci z szacunkiem, uwzględniając wszystkie ich prawa oraz potrzeby. Niedopuszczalne jest stosowanie przez pracowników szkoły jakiejkolwiek formy przemocy wobec dziecka. Pracownicy zobowiązani są do realizacji działań edukacyjnych, wychowawczych i opiekuńczych zgodnie ze swoimi kompetencjami, obowiązującym prawem oraz przepisami wewnętrznymi placówki.</w:t>
      </w:r>
    </w:p>
    <w:p w14:paraId="3676E4A0" w14:textId="070984ED" w:rsidR="00232A99" w:rsidRPr="00232A99" w:rsidRDefault="00232A99" w:rsidP="00233444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232A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Podstawa prawna:</w:t>
      </w:r>
    </w:p>
    <w:p w14:paraId="2A509403" w14:textId="0808D7D4" w:rsidR="00232A99" w:rsidRDefault="00232A99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A99"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26 stycznia 1982 r. - Karta Nauczyciela</w:t>
      </w:r>
      <w:r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F3D6ED" w14:textId="564C99EF" w:rsidR="00232A99" w:rsidRDefault="00232A99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A99"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7 września 1991 r. o systemie oświaty</w:t>
      </w:r>
      <w:r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290388" w14:textId="3DE7BAE0" w:rsidR="001C54ED" w:rsidRDefault="001C54ED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54ED"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9 czerwca 2022 r. o wspieraniu i resocjalizacji nieletnich</w:t>
      </w:r>
    </w:p>
    <w:p w14:paraId="7D7BC4FC" w14:textId="1E08D7E8" w:rsidR="00D437B5" w:rsidRDefault="00D437B5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37B5"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7 września 1991 r. o systemie oświaty</w:t>
      </w:r>
    </w:p>
    <w:p w14:paraId="0BFA4B70" w14:textId="04545699" w:rsidR="00D437B5" w:rsidRDefault="000226B1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6B1"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14 grudnia 2016 r. - Prawo oświatowe</w:t>
      </w:r>
    </w:p>
    <w:p w14:paraId="12357CBA" w14:textId="53BA4F53" w:rsidR="00232A99" w:rsidRPr="00232A99" w:rsidRDefault="00232A99" w:rsidP="00232A9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markedcontent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Konwencja o prawach dziecka </w:t>
      </w:r>
    </w:p>
    <w:p w14:paraId="2E536788" w14:textId="3ECBEFD2" w:rsidR="000B0A9B" w:rsidRPr="00233444" w:rsidRDefault="000B0A9B" w:rsidP="00233444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3444">
        <w:rPr>
          <w:rFonts w:ascii="Times New Roman" w:hAnsi="Times New Roman" w:cs="Times New Roman"/>
          <w:sz w:val="24"/>
          <w:szCs w:val="24"/>
        </w:rPr>
        <w:t xml:space="preserve">Zasady bezpiecznych relacji z dzieckiem mają jasno określać, jakie zachowania i praktyki są </w:t>
      </w:r>
      <w:r w:rsidR="00E50BFE" w:rsidRPr="00233444">
        <w:rPr>
          <w:rFonts w:ascii="Times New Roman" w:hAnsi="Times New Roman" w:cs="Times New Roman"/>
          <w:sz w:val="24"/>
          <w:szCs w:val="24"/>
        </w:rPr>
        <w:t>dopuszczalne</w:t>
      </w:r>
      <w:r w:rsidR="00233444" w:rsidRPr="00233444">
        <w:rPr>
          <w:rFonts w:ascii="Times New Roman" w:hAnsi="Times New Roman" w:cs="Times New Roman"/>
          <w:sz w:val="24"/>
          <w:szCs w:val="24"/>
        </w:rPr>
        <w:t>,</w:t>
      </w:r>
      <w:r w:rsidR="00E50BFE" w:rsidRPr="00233444">
        <w:rPr>
          <w:rFonts w:ascii="Times New Roman" w:hAnsi="Times New Roman" w:cs="Times New Roman"/>
          <w:sz w:val="24"/>
          <w:szCs w:val="24"/>
        </w:rPr>
        <w:t xml:space="preserve"> a jakie </w:t>
      </w:r>
      <w:r w:rsidRPr="00233444">
        <w:rPr>
          <w:rFonts w:ascii="Times New Roman" w:hAnsi="Times New Roman" w:cs="Times New Roman"/>
          <w:sz w:val="24"/>
          <w:szCs w:val="24"/>
        </w:rPr>
        <w:t xml:space="preserve">niedozwolone w pracy z dziećmi. Ich przestrzeganie przez wszystkich pracowników placówki może zmniejszyć ryzyko krzywdzenia dzieci. </w:t>
      </w:r>
    </w:p>
    <w:p w14:paraId="105A44D9" w14:textId="04443812" w:rsidR="002535F1" w:rsidRPr="00233444" w:rsidRDefault="002535F1" w:rsidP="002334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319C37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Szanujemy wszystkich uczniów bez względu na ich wiek, rasę, kolor skóry,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pochodzenie etniczne, płeć, niepełnosprawność, język, religię, poglądy polityczne lub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inne, status majątkowy, orientację seksualną, poziom umiejętności.</w:t>
      </w:r>
    </w:p>
    <w:p w14:paraId="6E316AE6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Reagujemy na każde obraźliwe, niewłaściwe, dyskryminacyjne zachowanie lub słowa.</w:t>
      </w:r>
    </w:p>
    <w:p w14:paraId="5A87F98C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Stawiamy dobro i bezpieczeństwo dzieci ponad wszystko.</w:t>
      </w:r>
    </w:p>
    <w:p w14:paraId="32838875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Reagujemy na wszelkie formy zastraszania i nietolerancji wśród dzieci.</w:t>
      </w:r>
    </w:p>
    <w:p w14:paraId="4B88FA43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angażujemy dzieci do celów osobistych lub finansowych.</w:t>
      </w:r>
    </w:p>
    <w:p w14:paraId="1A479419" w14:textId="5489D562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prowokujemy nieodpowiednich </w:t>
      </w:r>
      <w:r w:rsid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(wykraczających poza obowiązki zawodowe, normy społeczne i przepisy prawa) 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kontaktów z dziećmi.</w:t>
      </w:r>
    </w:p>
    <w:p w14:paraId="6CED9F85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stosujemy w żadnym wypadku przemocy fizycznej i psychicznej.</w:t>
      </w:r>
    </w:p>
    <w:p w14:paraId="7C70F135" w14:textId="13E28AF9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angażujemy się w niewłaściwe korzystanie z mediów społecznościowych, w tym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wdajemy się w prywatne rozmowy dzieci w mediach społecznościowych i nigdy nie</w:t>
      </w:r>
      <w:r w:rsid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zamieszczamy komentarzy ani nie udostępniamy zdjęć, które mogłyby zagrozić ich</w:t>
      </w:r>
      <w:r w:rsid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dobru lub wyrządzić im krzywdę.</w:t>
      </w:r>
    </w:p>
    <w:p w14:paraId="52AFA535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publikujemy zdjęć ani innych informacji o dzieciach i ich rodzinach w osobistych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mediach społecznościowych, np. na Facebooku lub stronach internetowych bez zgody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zainteresowanych dzieci i ich rodziców.</w:t>
      </w:r>
    </w:p>
    <w:p w14:paraId="42D9077C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Dzielimy się swoimi obawami dotyczącymi bezpieczeństwa i dobrego samopoczucia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dzieci z rodzicami, dyrekcją szkoły oraz innymi nauczycielami.</w:t>
      </w:r>
    </w:p>
    <w:p w14:paraId="08D68320" w14:textId="77777777" w:rsid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Równoważymy potrzebę nadzoru z prawem dzieci do prywatności, np. nie ma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konieczności obserwowania dzieci w szatni podczas przebierania się na zajęcia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wychowania fizycznego.</w:t>
      </w:r>
    </w:p>
    <w:p w14:paraId="66DC5CF3" w14:textId="28711833" w:rsidR="00CC486F" w:rsidRPr="00233444" w:rsidRDefault="00CC486F" w:rsidP="0023344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Jesteśmy wyczuleni na wszelkie formy zastraszania lub zagrożenia wynikające</w:t>
      </w:r>
      <w:r w:rsidRP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używania telefonów komórkowych przez dzieci</w:t>
      </w:r>
      <w:r w:rsidR="00233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F8274A8" w14:textId="77777777" w:rsidR="00CC486F" w:rsidRPr="00233444" w:rsidRDefault="00CC486F" w:rsidP="002334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E3234F" w14:textId="37075EA9" w:rsidR="00CC486F" w:rsidRPr="00232A99" w:rsidRDefault="00CF792C" w:rsidP="00232A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Niedopuszczalne są następujące zachowania pracowników pedagogicznych i niepedagogicznych wobec dzieci:</w:t>
      </w:r>
      <w:r w:rsidRPr="00232A99">
        <w:rPr>
          <w:rFonts w:ascii="Times New Roman" w:hAnsi="Times New Roman" w:cs="Times New Roman"/>
          <w:sz w:val="24"/>
          <w:szCs w:val="24"/>
        </w:rPr>
        <w:br/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• wszelkie zachowania, które zawstydzają, upokarzają, deprecjonują lub poniżają dzieci, lub mają znamiona innych form przemocy psychicznej, fizycznej lub wykorzystywania seksualnego;</w:t>
      </w:r>
      <w:r w:rsidRPr="00232A99">
        <w:rPr>
          <w:rFonts w:ascii="Times New Roman" w:hAnsi="Times New Roman" w:cs="Times New Roman"/>
          <w:sz w:val="24"/>
          <w:szCs w:val="24"/>
        </w:rPr>
        <w:br/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• niestosowny kontakt fizyczny z dzieckiem, naruszający godność dziecka; dopuszczalny kontakt fizyczny</w:t>
      </w:r>
      <w:r w:rsidRPr="00232A99">
        <w:rPr>
          <w:rFonts w:ascii="Times New Roman" w:hAnsi="Times New Roman" w:cs="Times New Roman"/>
          <w:sz w:val="24"/>
          <w:szCs w:val="24"/>
        </w:rPr>
        <w:t xml:space="preserve"> </w:t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powinien być w naturalny sposób związany z zabawą, pomocą dziecku w czynnościach higienicznych,</w:t>
      </w:r>
      <w:r w:rsidRPr="00232A99">
        <w:rPr>
          <w:rFonts w:ascii="Times New Roman" w:hAnsi="Times New Roman" w:cs="Times New Roman"/>
          <w:sz w:val="24"/>
          <w:szCs w:val="24"/>
        </w:rPr>
        <w:br/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koniecznością zapewnienia dziecku bezpieczeństwa, potrzebą uspokojenia dziecka;</w:t>
      </w:r>
      <w:r w:rsidRPr="00232A99">
        <w:rPr>
          <w:rFonts w:ascii="Times New Roman" w:hAnsi="Times New Roman" w:cs="Times New Roman"/>
          <w:sz w:val="24"/>
          <w:szCs w:val="24"/>
        </w:rPr>
        <w:br/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• podawanie dziecku alkoholu, lekó</w:t>
      </w:r>
      <w:r w:rsidR="002E2E3D" w:rsidRPr="00232A99">
        <w:rPr>
          <w:rStyle w:val="markedcontent"/>
          <w:rFonts w:ascii="Times New Roman" w:hAnsi="Times New Roman" w:cs="Times New Roman"/>
          <w:sz w:val="24"/>
          <w:szCs w:val="24"/>
        </w:rPr>
        <w:t>w (za wyjątkiem porozumienia zawartego pomiędzy rodzicem a nauczycielem)</w:t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, wszelkich środków psychoaktywnych;</w:t>
      </w:r>
      <w:r w:rsidRPr="00232A99">
        <w:rPr>
          <w:rFonts w:ascii="Times New Roman" w:hAnsi="Times New Roman" w:cs="Times New Roman"/>
          <w:sz w:val="24"/>
          <w:szCs w:val="24"/>
        </w:rPr>
        <w:br/>
      </w:r>
      <w:r w:rsidRPr="00232A99">
        <w:rPr>
          <w:rStyle w:val="markedcontent"/>
          <w:rFonts w:ascii="Times New Roman" w:hAnsi="Times New Roman" w:cs="Times New Roman"/>
          <w:sz w:val="24"/>
          <w:szCs w:val="24"/>
        </w:rPr>
        <w:t>• nawiązywanie relacji o charakterze seksualnym z dziećmi;</w:t>
      </w:r>
      <w:r w:rsidRPr="00232A99">
        <w:rPr>
          <w:rFonts w:ascii="Times New Roman" w:hAnsi="Times New Roman" w:cs="Times New Roman"/>
          <w:sz w:val="24"/>
          <w:szCs w:val="24"/>
        </w:rPr>
        <w:br/>
      </w:r>
    </w:p>
    <w:p w14:paraId="4540B874" w14:textId="77777777" w:rsidR="00A502DB" w:rsidRPr="00233444" w:rsidRDefault="00A502DB" w:rsidP="0023344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E6CF89" w14:textId="1EC6A1FA" w:rsidR="001365E2" w:rsidRPr="00233444" w:rsidRDefault="001365E2" w:rsidP="008969F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444">
        <w:rPr>
          <w:rFonts w:ascii="Times New Roman" w:hAnsi="Times New Roman" w:cs="Times New Roman"/>
          <w:sz w:val="20"/>
          <w:szCs w:val="20"/>
        </w:rPr>
        <w:t>Opracował: Zespół pomocy psychologiczno-pedagogicznej</w:t>
      </w:r>
    </w:p>
    <w:p w14:paraId="0860F25F" w14:textId="4BD3FE11" w:rsidR="00A502DB" w:rsidRPr="00233444" w:rsidRDefault="00A502DB" w:rsidP="008969F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444">
        <w:rPr>
          <w:rFonts w:ascii="Times New Roman" w:hAnsi="Times New Roman" w:cs="Times New Roman"/>
          <w:sz w:val="20"/>
          <w:szCs w:val="20"/>
        </w:rPr>
        <w:t>Warszawa, 06.06.2023r.</w:t>
      </w:r>
    </w:p>
    <w:p w14:paraId="15CD3067" w14:textId="527FC596" w:rsidR="0063671B" w:rsidRPr="00233444" w:rsidRDefault="0063671B" w:rsidP="002334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671B" w:rsidRPr="0023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A3E"/>
    <w:multiLevelType w:val="hybridMultilevel"/>
    <w:tmpl w:val="6AAE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22C4"/>
    <w:multiLevelType w:val="hybridMultilevel"/>
    <w:tmpl w:val="D072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A026E"/>
    <w:multiLevelType w:val="hybridMultilevel"/>
    <w:tmpl w:val="B174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6381">
    <w:abstractNumId w:val="1"/>
  </w:num>
  <w:num w:numId="2" w16cid:durableId="1327319568">
    <w:abstractNumId w:val="2"/>
  </w:num>
  <w:num w:numId="3" w16cid:durableId="77282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9B"/>
    <w:rsid w:val="000226B1"/>
    <w:rsid w:val="000B0A9B"/>
    <w:rsid w:val="000B115B"/>
    <w:rsid w:val="000D3B6B"/>
    <w:rsid w:val="000E1ADB"/>
    <w:rsid w:val="00121EEC"/>
    <w:rsid w:val="001331B2"/>
    <w:rsid w:val="001365E2"/>
    <w:rsid w:val="001C54ED"/>
    <w:rsid w:val="00232A99"/>
    <w:rsid w:val="00233444"/>
    <w:rsid w:val="002535F1"/>
    <w:rsid w:val="002E2E3D"/>
    <w:rsid w:val="003915A4"/>
    <w:rsid w:val="0063671B"/>
    <w:rsid w:val="006975D2"/>
    <w:rsid w:val="008969F7"/>
    <w:rsid w:val="00A502DB"/>
    <w:rsid w:val="00C661F5"/>
    <w:rsid w:val="00CC486F"/>
    <w:rsid w:val="00CF792C"/>
    <w:rsid w:val="00D437B5"/>
    <w:rsid w:val="00DD6A8C"/>
    <w:rsid w:val="00E50BFE"/>
    <w:rsid w:val="00EB0759"/>
    <w:rsid w:val="00E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F782"/>
  <w15:chartTrackingRefBased/>
  <w15:docId w15:val="{228E31C4-24D6-42DF-8D44-0BC1249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B0A9B"/>
  </w:style>
  <w:style w:type="character" w:styleId="Hipercze">
    <w:name w:val="Hyperlink"/>
    <w:basedOn w:val="Domylnaczcionkaakapitu"/>
    <w:uiPriority w:val="99"/>
    <w:semiHidden/>
    <w:unhideWhenUsed/>
    <w:rsid w:val="0063671B"/>
    <w:rPr>
      <w:color w:val="0000FF"/>
      <w:u w:val="single"/>
    </w:rPr>
  </w:style>
  <w:style w:type="paragraph" w:styleId="Poprawka">
    <w:name w:val="Revision"/>
    <w:hidden/>
    <w:uiPriority w:val="99"/>
    <w:semiHidden/>
    <w:rsid w:val="00C661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Liebert</dc:creator>
  <cp:keywords/>
  <dc:description/>
  <cp:lastModifiedBy>Joanna Tul</cp:lastModifiedBy>
  <cp:revision>7</cp:revision>
  <dcterms:created xsi:type="dcterms:W3CDTF">2023-06-06T09:49:00Z</dcterms:created>
  <dcterms:modified xsi:type="dcterms:W3CDTF">2023-06-06T10:28:00Z</dcterms:modified>
</cp:coreProperties>
</file>